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C8" w:rsidRPr="00E65E05" w:rsidRDefault="007946C8" w:rsidP="00794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</w:rPr>
      </w:pPr>
      <w:r w:rsidRPr="00E65E05">
        <w:rPr>
          <w:rFonts w:ascii="Times New Roman" w:hAnsi="Times New Roman"/>
          <w:b/>
          <w:bCs/>
          <w:iCs/>
        </w:rPr>
        <w:t>Муниципальное бюджетное общеобразовательное учреждение</w:t>
      </w:r>
    </w:p>
    <w:p w:rsidR="007946C8" w:rsidRPr="00E65E05" w:rsidRDefault="007946C8" w:rsidP="00794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iCs/>
        </w:rPr>
      </w:pPr>
      <w:r w:rsidRPr="00E65E05">
        <w:rPr>
          <w:rFonts w:ascii="Times New Roman" w:hAnsi="Times New Roman"/>
          <w:b/>
          <w:bCs/>
          <w:iCs/>
        </w:rPr>
        <w:t>«Школа-интернат среднего общего образования с. Кепервеем»</w:t>
      </w:r>
    </w:p>
    <w:tbl>
      <w:tblPr>
        <w:tblpPr w:leftFromText="180" w:rightFromText="180" w:vertAnchor="text" w:horzAnchor="margin" w:tblpXSpec="center" w:tblpY="8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5"/>
        <w:gridCol w:w="5309"/>
      </w:tblGrid>
      <w:tr w:rsidR="00C21999" w:rsidRPr="007946C8" w:rsidTr="00C21999">
        <w:tc>
          <w:tcPr>
            <w:tcW w:w="4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999" w:rsidRPr="007946C8" w:rsidRDefault="00C21999" w:rsidP="00C2199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1999" w:rsidRPr="007946C8" w:rsidRDefault="00C21999" w:rsidP="00C21999">
            <w:pPr>
              <w:rPr>
                <w:rFonts w:ascii="Times New Roman" w:hAnsi="Times New Roman" w:cs="Times New Roman"/>
                <w:b/>
              </w:rPr>
            </w:pPr>
            <w:r w:rsidRPr="007946C8">
              <w:rPr>
                <w:rFonts w:ascii="Times New Roman" w:hAnsi="Times New Roman" w:cs="Times New Roman"/>
                <w:b/>
              </w:rPr>
              <w:t>СОГЛАСОВАНО</w:t>
            </w:r>
            <w:r w:rsidRPr="007946C8">
              <w:rPr>
                <w:rFonts w:ascii="Times New Roman" w:hAnsi="Times New Roman" w:cs="Times New Roman"/>
                <w:b/>
              </w:rPr>
              <w:br/>
              <w:t>Педагогическим советом</w:t>
            </w:r>
            <w:r w:rsidRPr="007946C8">
              <w:rPr>
                <w:rFonts w:ascii="Times New Roman" w:hAnsi="Times New Roman" w:cs="Times New Roman"/>
                <w:b/>
              </w:rPr>
              <w:br/>
              <w:t xml:space="preserve"> МБОУ «Школа-интернат с. Кепервеем» </w:t>
            </w:r>
            <w:r w:rsidRPr="007946C8">
              <w:rPr>
                <w:rFonts w:ascii="Times New Roman" w:hAnsi="Times New Roman" w:cs="Times New Roman"/>
                <w:b/>
              </w:rPr>
              <w:br/>
              <w:t xml:space="preserve"> протокол от 30.12.2020 №5</w:t>
            </w:r>
          </w:p>
        </w:tc>
        <w:tc>
          <w:tcPr>
            <w:tcW w:w="53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999" w:rsidRPr="007946C8" w:rsidRDefault="00C21999" w:rsidP="00C2199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21999" w:rsidRPr="007946C8" w:rsidRDefault="00C21999" w:rsidP="00C219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6C8">
              <w:rPr>
                <w:rFonts w:ascii="Times New Roman" w:hAnsi="Times New Roman" w:cs="Times New Roman"/>
                <w:b/>
              </w:rPr>
              <w:t>УТВЕРЖДАЮ</w:t>
            </w:r>
            <w:r w:rsidRPr="007946C8">
              <w:rPr>
                <w:rFonts w:ascii="Times New Roman" w:hAnsi="Times New Roman" w:cs="Times New Roman"/>
                <w:b/>
              </w:rPr>
              <w:br/>
              <w:t xml:space="preserve"> Директор МБОУ Школа-интернат с. Кепервеем» </w:t>
            </w:r>
          </w:p>
          <w:p w:rsidR="00C21999" w:rsidRPr="007946C8" w:rsidRDefault="00C21999" w:rsidP="00C219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46C8">
              <w:rPr>
                <w:rFonts w:ascii="Times New Roman" w:hAnsi="Times New Roman" w:cs="Times New Roman"/>
                <w:b/>
              </w:rPr>
              <w:t xml:space="preserve">---------------------------- Герасимова О.Ф. </w:t>
            </w:r>
          </w:p>
          <w:p w:rsidR="00C21999" w:rsidRPr="007946C8" w:rsidRDefault="00C21999" w:rsidP="00C21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5DA4" w:rsidRPr="007946C8" w:rsidRDefault="007946C8" w:rsidP="00794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/>
          <w:b/>
          <w:bCs/>
          <w:iCs/>
        </w:rPr>
      </w:pPr>
      <w:r w:rsidRPr="00E65E05">
        <w:rPr>
          <w:rFonts w:ascii="Times New Roman" w:hAnsi="Times New Roman"/>
          <w:b/>
          <w:bCs/>
          <w:iCs/>
        </w:rPr>
        <w:t>Билибинского муниципального   района Чукотского автономного округ</w:t>
      </w:r>
      <w:r w:rsidR="00136464" w:rsidRPr="00136464">
        <w:pict>
          <v:rect id="_x0000_s1027" style="position:absolute;left:0;text-align:left;margin-left:431.8pt;margin-top:182.85pt;width:35.75pt;height:10.8pt;z-index:-251658752;mso-position-horizontal-relative:page;mso-position-vertical-relative:page" fillcolor="#f9fbfd" stroked="f">
            <w10:wrap anchorx="page" anchory="page"/>
          </v:rect>
        </w:pict>
      </w:r>
      <w:r>
        <w:rPr>
          <w:rFonts w:ascii="Times New Roman" w:hAnsi="Times New Roman"/>
          <w:b/>
          <w:bCs/>
          <w:iCs/>
        </w:rPr>
        <w:t>а</w:t>
      </w:r>
    </w:p>
    <w:p w:rsidR="00CD5DA4" w:rsidRDefault="00CD5DA4">
      <w:pPr>
        <w:pStyle w:val="a5"/>
        <w:framePr w:wrap="none" w:vAnchor="page" w:hAnchor="page" w:x="9506" w:y="4478"/>
        <w:shd w:val="clear" w:color="auto" w:fill="auto"/>
        <w:spacing w:line="180" w:lineRule="exact"/>
        <w:jc w:val="left"/>
      </w:pPr>
    </w:p>
    <w:p w:rsidR="00CD5DA4" w:rsidRPr="00C21999" w:rsidRDefault="00640457">
      <w:pPr>
        <w:pStyle w:val="10"/>
        <w:framePr w:w="9994" w:h="10545" w:hRule="exact" w:wrap="none" w:vAnchor="page" w:hAnchor="page" w:x="1692" w:y="5345"/>
        <w:shd w:val="clear" w:color="auto" w:fill="auto"/>
        <w:spacing w:before="0"/>
        <w:rPr>
          <w:sz w:val="28"/>
        </w:rPr>
      </w:pPr>
      <w:bookmarkStart w:id="0" w:name="bookmark0"/>
      <w:r w:rsidRPr="00C21999">
        <w:rPr>
          <w:sz w:val="28"/>
        </w:rPr>
        <w:t>Положение</w:t>
      </w:r>
      <w:bookmarkEnd w:id="0"/>
    </w:p>
    <w:p w:rsidR="00CD5DA4" w:rsidRPr="00C21999" w:rsidRDefault="00640457">
      <w:pPr>
        <w:pStyle w:val="10"/>
        <w:framePr w:w="9994" w:h="10545" w:hRule="exact" w:wrap="none" w:vAnchor="page" w:hAnchor="page" w:x="1692" w:y="5345"/>
        <w:shd w:val="clear" w:color="auto" w:fill="auto"/>
        <w:spacing w:before="0" w:after="244"/>
        <w:rPr>
          <w:sz w:val="28"/>
        </w:rPr>
      </w:pPr>
      <w:bookmarkStart w:id="1" w:name="bookmark1"/>
      <w:r w:rsidRPr="00C21999">
        <w:rPr>
          <w:sz w:val="28"/>
        </w:rPr>
        <w:t>о внутреннем мониторинге качества образования организации</w:t>
      </w:r>
      <w:r w:rsidRPr="00C21999">
        <w:rPr>
          <w:sz w:val="28"/>
        </w:rPr>
        <w:br/>
        <w:t>МБОУ «Школа-интернат с. Кепервеем»</w:t>
      </w:r>
      <w:bookmarkEnd w:id="1"/>
    </w:p>
    <w:p w:rsidR="00CD5DA4" w:rsidRDefault="00640457">
      <w:pPr>
        <w:pStyle w:val="10"/>
        <w:framePr w:w="9994" w:h="10545" w:hRule="exact" w:wrap="none" w:vAnchor="page" w:hAnchor="page" w:x="1692" w:y="5345"/>
        <w:numPr>
          <w:ilvl w:val="0"/>
          <w:numId w:val="1"/>
        </w:numPr>
        <w:shd w:val="clear" w:color="auto" w:fill="auto"/>
        <w:tabs>
          <w:tab w:val="left" w:pos="4176"/>
        </w:tabs>
        <w:spacing w:before="0" w:line="274" w:lineRule="exact"/>
        <w:ind w:left="3880"/>
        <w:jc w:val="both"/>
      </w:pPr>
      <w:bookmarkStart w:id="2" w:name="bookmark2"/>
      <w:r>
        <w:t>Общие положения</w:t>
      </w:r>
      <w:bookmarkEnd w:id="2"/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1"/>
          <w:numId w:val="1"/>
        </w:numPr>
        <w:shd w:val="clear" w:color="auto" w:fill="auto"/>
        <w:tabs>
          <w:tab w:val="left" w:pos="616"/>
        </w:tabs>
      </w:pPr>
      <w:r>
        <w:t>Положение о внутреннем мониторинге качества образования организации, осуществляющей образовательную деятельность (далее - Положение МБОУ «Школа-интернат с. Кепервеем») разработано: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0"/>
          <w:numId w:val="2"/>
        </w:numPr>
        <w:shd w:val="clear" w:color="auto" w:fill="auto"/>
        <w:tabs>
          <w:tab w:val="left" w:pos="267"/>
        </w:tabs>
      </w:pPr>
      <w:r>
        <w:t>в соответствии с Федеральным законом от 29.12.2012 № 273-ФЗ «Об образовании в Российской Федерации»;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>Федеральным законом от 27.07.2006 № 152-ФЗ «О персональных данных»;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 xml:space="preserve">Федеральным государственным образовательным стандартом (далее - 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06.10.2009 № 373;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CD5DA4" w:rsidRDefault="00640457">
      <w:pPr>
        <w:pStyle w:val="20"/>
        <w:framePr w:w="9994" w:h="10545" w:hRule="exact" w:wrap="none" w:vAnchor="page" w:hAnchor="page" w:x="1692" w:y="5345"/>
        <w:shd w:val="clear" w:color="auto" w:fill="auto"/>
      </w:pPr>
      <w:r>
        <w:t>-Уставом МБОУ «Школа-интернат с. Кепервеем»</w:t>
      </w:r>
      <w:proofErr w:type="gramStart"/>
      <w:r>
        <w:t xml:space="preserve"> ;</w:t>
      </w:r>
      <w:proofErr w:type="gramEnd"/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>локальными нормативными актами МБОУ «Школа-интернат с. Кепервеем» (положением о внутренней системе оценки качества образования (далее - ВСОКО) и положением о формах, периодичности, порядке текущего контроля успеваемости и промежуточной аттестации обучающихся).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1"/>
          <w:numId w:val="1"/>
        </w:numPr>
        <w:shd w:val="clear" w:color="auto" w:fill="auto"/>
        <w:tabs>
          <w:tab w:val="left" w:pos="483"/>
        </w:tabs>
      </w:pPr>
      <w:r>
        <w:t>Внутренний мониторинг (далее - мониторинг) организует администрация МБОУ «Школа- интернат с. Кепервеем».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1"/>
          <w:numId w:val="1"/>
        </w:numPr>
        <w:shd w:val="clear" w:color="auto" w:fill="auto"/>
        <w:tabs>
          <w:tab w:val="left" w:pos="616"/>
        </w:tabs>
      </w:pPr>
      <w:r>
        <w:t>Мониторинг представляет собой часть ВСОКО. Это непрерывное наблюдение за фактическим состоянием педагогической системы МБОУ «Школа-интернат с. Кепервеем» для анализа происходящих в ней изменений, выявления факторов, которые влияют на достижение качества образования и принятие обоснованных управленческих решений.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1"/>
          <w:numId w:val="1"/>
        </w:numPr>
        <w:shd w:val="clear" w:color="auto" w:fill="auto"/>
        <w:tabs>
          <w:tab w:val="left" w:pos="464"/>
        </w:tabs>
      </w:pPr>
      <w:r>
        <w:t>В настоящем Положении используются следующие понятия:</w:t>
      </w:r>
    </w:p>
    <w:p w:rsidR="00CD5DA4" w:rsidRDefault="00640457">
      <w:pPr>
        <w:pStyle w:val="20"/>
        <w:framePr w:w="9994" w:h="10545" w:hRule="exact" w:wrap="none" w:vAnchor="page" w:hAnchor="page" w:x="1692" w:y="5345"/>
        <w:numPr>
          <w:ilvl w:val="2"/>
          <w:numId w:val="1"/>
        </w:numPr>
        <w:shd w:val="clear" w:color="auto" w:fill="auto"/>
        <w:tabs>
          <w:tab w:val="left" w:pos="656"/>
        </w:tabs>
      </w:pPr>
      <w:proofErr w:type="gramStart"/>
      <w:r>
        <w:t>Мониторинг качества образования -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адекватных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  <w:proofErr w:type="gramEnd"/>
    </w:p>
    <w:p w:rsidR="00CD5DA4" w:rsidRPr="00B7382A" w:rsidRDefault="00640457" w:rsidP="00B7382A">
      <w:pPr>
        <w:pStyle w:val="20"/>
        <w:framePr w:w="9994" w:h="10545" w:hRule="exact" w:wrap="none" w:vAnchor="page" w:hAnchor="page" w:x="1692" w:y="5345"/>
        <w:numPr>
          <w:ilvl w:val="2"/>
          <w:numId w:val="1"/>
        </w:numPr>
        <w:shd w:val="clear" w:color="auto" w:fill="auto"/>
        <w:tabs>
          <w:tab w:val="left" w:pos="661"/>
        </w:tabs>
        <w:sectPr w:rsidR="00CD5DA4" w:rsidRPr="00B738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Качество образования - комплексная характеристика образования, выражающая степень его соответствия ФГОС общего образования и потребностям заказчика образовательных услуг,</w:t>
      </w:r>
    </w:p>
    <w:p w:rsidR="00CD5DA4" w:rsidRDefault="00640457">
      <w:pPr>
        <w:pStyle w:val="20"/>
        <w:framePr w:w="10032" w:h="14410" w:hRule="exact" w:wrap="none" w:vAnchor="page" w:hAnchor="page" w:x="1672" w:y="1495"/>
        <w:shd w:val="clear" w:color="auto" w:fill="auto"/>
        <w:tabs>
          <w:tab w:val="left" w:pos="661"/>
        </w:tabs>
      </w:pPr>
      <w:r>
        <w:lastRenderedPageBreak/>
        <w:t>в том числе степень достижения планируемых результатов основных образовательных программ (далее - ООП) по уровням общего образования.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2"/>
          <w:numId w:val="1"/>
        </w:numPr>
        <w:shd w:val="clear" w:color="auto" w:fill="auto"/>
        <w:tabs>
          <w:tab w:val="left" w:pos="658"/>
        </w:tabs>
        <w:spacing w:after="240"/>
      </w:pPr>
      <w:r>
        <w:t>Педагогическая система -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:rsidR="00CD5DA4" w:rsidRDefault="00640457">
      <w:pPr>
        <w:pStyle w:val="10"/>
        <w:framePr w:w="10032" w:h="14410" w:hRule="exact" w:wrap="none" w:vAnchor="page" w:hAnchor="page" w:x="1672" w:y="1495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4" w:lineRule="exact"/>
        <w:jc w:val="both"/>
      </w:pPr>
      <w:bookmarkStart w:id="3" w:name="bookmark3"/>
      <w:r>
        <w:t>Цель и задачи, объекты и субъекты, направления мониторинга</w:t>
      </w:r>
      <w:bookmarkEnd w:id="3"/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Цели мониторинга —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Для достижения поставленных целей администрации и педагогическому коллективу предстоит решить задачи: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65"/>
        </w:tabs>
      </w:pPr>
      <w:r>
        <w:t>сформировать механизм единой непрерывной системы сбора, обработки и хранения информации о состоянии образовательной деятельности МБОУ «Школа-интернат с. Кепервеем»;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разработать и реализовать алгоритм анализа данных о состоянии образовательной деятельности;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скоординировать деятельность всех субъектов мониторинга;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своевременно выявлять динамику и основные тенденции в развитии педагогической системы МБОУ «Школа-интернат с. Кепервеем»;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прогнозировать развитие важнейших процессов на уровне МБОУ «Школа-интернат с. Кепервеем» на основе анализа полученных данных, принимать управленческие решения по результатам мониторинга;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оценивать эффективность и полноту реализации методического обеспечения образовательной деятельности.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Объекты мониторинга: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образовательная деятельность - реализация ООП по уровням общего образования;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 xml:space="preserve">результаты освоения ООП, то есть образовательные результаты </w:t>
      </w:r>
      <w:proofErr w:type="gramStart"/>
      <w:r>
        <w:t>обучающихся</w:t>
      </w:r>
      <w:proofErr w:type="gramEnd"/>
      <w:r>
        <w:t>;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образовательные ресурсы (кадровое, финансовое, материально-техническое, методическое обеспечение, организация питания и др.).</w:t>
      </w:r>
    </w:p>
    <w:p w:rsidR="00CD5DA4" w:rsidRDefault="00640457">
      <w:pPr>
        <w:pStyle w:val="20"/>
        <w:framePr w:w="10032" w:h="14410" w:hRule="exact" w:wrap="none" w:vAnchor="page" w:hAnchor="page" w:x="1672" w:y="1495"/>
        <w:shd w:val="clear" w:color="auto" w:fill="auto"/>
      </w:pPr>
      <w:proofErr w:type="gramStart"/>
      <w:r>
        <w:t>В объектах мониторинга администрация и педагогический коллектив МБОУ «Школа-интернат с. Кепервеем» выделяют компоненты, которые позволяют отследить выполнение требований ФГОС общего образования к структуре ООП по уровням общего образования, к условиям реализации ООП, к результатам освоения ООП, и ориентируются на основные аспекты качества образования: качество результата; качество условий (программно-методические, материально-технические, кадровые, информационно-технические, организационные и др.);</w:t>
      </w:r>
      <w:proofErr w:type="gramEnd"/>
      <w:r>
        <w:t xml:space="preserve"> качество процессов.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Ориентация мониторинга на основные аспекты качества образования предполагает иерархичность структуры мониторинга, где главенствующее положение занимает качество результата образовательной деятельности - уровень образовательных достижений обучающихся и его соответствие планируемым результатам. Результат образовательной деятельности определяется качеством самого процесса и качеством условий, необходимых для его реализации.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Субъекты мониторинга: администрация МБОУ «Школа-интернат с. Кепервеем»; педагогические работники.</w:t>
      </w:r>
    </w:p>
    <w:p w:rsidR="00CD5DA4" w:rsidRDefault="00640457">
      <w:pPr>
        <w:pStyle w:val="20"/>
        <w:framePr w:w="10032" w:h="14410" w:hRule="exact" w:wrap="none" w:vAnchor="page" w:hAnchor="page" w:x="1672" w:y="1495"/>
        <w:numPr>
          <w:ilvl w:val="1"/>
          <w:numId w:val="1"/>
        </w:numPr>
        <w:shd w:val="clear" w:color="auto" w:fill="auto"/>
        <w:tabs>
          <w:tab w:val="left" w:pos="531"/>
        </w:tabs>
      </w:pPr>
      <w:r>
        <w:t>Направления мониторинга определяются исходя из оцениваемого показателя качества образования.</w:t>
      </w:r>
    </w:p>
    <w:p w:rsidR="00CD5DA4" w:rsidRDefault="00CD5DA4">
      <w:pPr>
        <w:rPr>
          <w:sz w:val="2"/>
          <w:szCs w:val="2"/>
        </w:rPr>
        <w:sectPr w:rsidR="00CD5D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DA4" w:rsidRDefault="00640457">
      <w:pPr>
        <w:pStyle w:val="20"/>
        <w:framePr w:w="9998" w:h="14127" w:hRule="exact" w:wrap="none" w:vAnchor="page" w:hAnchor="page" w:x="1689" w:y="1495"/>
        <w:shd w:val="clear" w:color="auto" w:fill="auto"/>
      </w:pPr>
      <w:r>
        <w:lastRenderedPageBreak/>
        <w:t xml:space="preserve">Порядок реализации различных направлений мониторинга регламентируется нормативными правовыми актами. Реализация внутреннего мониторинга осуществляется в рамках </w:t>
      </w:r>
      <w:proofErr w:type="gramStart"/>
      <w:r>
        <w:t>функционирования региональной системы оценки качества образования</w:t>
      </w:r>
      <w:proofErr w:type="gramEnd"/>
      <w:r>
        <w:t xml:space="preserve"> и ВСОКО.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11"/>
        </w:tabs>
      </w:pPr>
      <w:r>
        <w:t>Проведение мониторинга взаимосвязано с процедурами надзора и контроля качества образования: лицензированием образовательной деятельности; государственной аккредитацией МБОУ «Школа-интернат с. Кепервеем»; государственной итоговой аттестацией выпускников; контрольно-инспекционной деятельностью; аттестацией педагогических и руководящих работников.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11"/>
        </w:tabs>
      </w:pPr>
      <w:r>
        <w:t>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11"/>
        </w:tabs>
      </w:pPr>
      <w:r>
        <w:t xml:space="preserve">Основными принципами реализации мониторинга являются иерархичность, объективность получаемой информации, сравнимость и сопоставимость результатов мониторинга, </w:t>
      </w:r>
      <w:proofErr w:type="spellStart"/>
      <w:r>
        <w:t>прогностичность</w:t>
      </w:r>
      <w:proofErr w:type="spellEnd"/>
      <w:r>
        <w:t xml:space="preserve"> и целевое назначение.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</w:pPr>
      <w:r>
        <w:t xml:space="preserve"> Основными потребителями результатов мониторинга являются: администрация и педагогические работники МБОУ «Школа-интернат с. Кепервеем», обучающиеся и их родители (законные представители), представители общественности и др.</w:t>
      </w:r>
    </w:p>
    <w:p w:rsidR="00CD5DA4" w:rsidRDefault="00640457">
      <w:pPr>
        <w:pStyle w:val="10"/>
        <w:framePr w:w="9998" w:h="14127" w:hRule="exact" w:wrap="none" w:vAnchor="page" w:hAnchor="page" w:x="1689" w:y="1495"/>
        <w:numPr>
          <w:ilvl w:val="0"/>
          <w:numId w:val="1"/>
        </w:numPr>
        <w:shd w:val="clear" w:color="auto" w:fill="auto"/>
        <w:tabs>
          <w:tab w:val="left" w:pos="338"/>
        </w:tabs>
        <w:spacing w:before="0" w:line="274" w:lineRule="exact"/>
        <w:jc w:val="both"/>
      </w:pPr>
      <w:bookmarkStart w:id="4" w:name="bookmark4"/>
      <w:r>
        <w:t>Организация и технология мониторинга</w:t>
      </w:r>
      <w:bookmarkEnd w:id="4"/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11"/>
        </w:tabs>
      </w:pPr>
      <w:r>
        <w:t>Формы, направления, процедура проведения и технология мониторинга определяются администрацией МБОУ «Школа-интернат с. Кепервеем».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</w:pPr>
      <w:r>
        <w:t xml:space="preserve">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06"/>
        </w:tabs>
      </w:pPr>
      <w:r>
        <w:t>Реализация мониторинга предполагает последовательность следующих действий: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определение и обоснование объекта мониторинга;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информирование участников образовательных отношений о проведении мониторинга;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сбор данных, используемых для мониторинга;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структурирование баз данных, обеспечивающих хранение и оперативное использование информации;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обработка полученных данных в ходе мониторинга;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анализ и интерпретация полученных данных в ходе мониторинга;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подготовка документов по итогам анализа полученных данных;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ознакомление потребителей с результатами мониторинга.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06"/>
        </w:tabs>
      </w:pPr>
      <w:r>
        <w:t>Методы сбора информации: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наблюдение;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анализ документов;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посещение уроков;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диагностика планируемых результатов освоения ООП (по уровням общего образования) обучающихся;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анкетирование;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тестирование;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интервьюирование;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самооценка.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16"/>
        </w:tabs>
      </w:pPr>
      <w:r>
        <w:t>Методы обработки и накопления информации при проведении мониторинга. Обработка и накопление информации, полученной в ходе мониторинга, проводится заместителями руководителя МБОУ «Школа-интернат с. Кепервеем» по учебно-методической работе (далее - УМР), заместитель руководителя по информационной деятельности (далее - ИД). Заместитель руководителя МБОУ «Школа-интернат с. Кепервеем» по УМР, ИД систематизируют результаты мониторинга в электронном виде в форме таблиц, диаграмм, измерительных шкал, в текстовой форме.</w:t>
      </w:r>
    </w:p>
    <w:p w:rsidR="00CD5DA4" w:rsidRDefault="00640457">
      <w:pPr>
        <w:pStyle w:val="20"/>
        <w:framePr w:w="9998" w:h="14127" w:hRule="exact" w:wrap="none" w:vAnchor="page" w:hAnchor="page" w:x="1689" w:y="1495"/>
        <w:numPr>
          <w:ilvl w:val="1"/>
          <w:numId w:val="1"/>
        </w:numPr>
        <w:shd w:val="clear" w:color="auto" w:fill="auto"/>
        <w:tabs>
          <w:tab w:val="left" w:pos="511"/>
        </w:tabs>
      </w:pPr>
      <w:r>
        <w:t>В технологии анализа полученных данных в рамках мониторинга применяются методы описательной статистической обработки.</w:t>
      </w:r>
    </w:p>
    <w:p w:rsidR="00CD5DA4" w:rsidRDefault="00CD5DA4">
      <w:pPr>
        <w:rPr>
          <w:sz w:val="2"/>
          <w:szCs w:val="2"/>
        </w:rPr>
        <w:sectPr w:rsidR="00CD5D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DA4" w:rsidRDefault="00640457">
      <w:pPr>
        <w:pStyle w:val="20"/>
        <w:framePr w:w="9989" w:h="6401" w:hRule="exact" w:wrap="none" w:vAnchor="page" w:hAnchor="page" w:x="1694" w:y="1634"/>
        <w:numPr>
          <w:ilvl w:val="1"/>
          <w:numId w:val="1"/>
        </w:numPr>
        <w:shd w:val="clear" w:color="auto" w:fill="auto"/>
        <w:tabs>
          <w:tab w:val="left" w:pos="546"/>
        </w:tabs>
      </w:pPr>
      <w:r>
        <w:lastRenderedPageBreak/>
        <w:t>Содержание мониторинга включает основные показатели, по которым идет сбор информации.</w:t>
      </w:r>
    </w:p>
    <w:p w:rsidR="00CD5DA4" w:rsidRDefault="00640457">
      <w:pPr>
        <w:pStyle w:val="20"/>
        <w:framePr w:w="9989" w:h="6401" w:hRule="exact" w:wrap="none" w:vAnchor="page" w:hAnchor="page" w:x="1694" w:y="1634"/>
        <w:shd w:val="clear" w:color="auto" w:fill="auto"/>
      </w:pPr>
      <w:r>
        <w:t>Показатели определяет администрация МБОУ «Школа-интернат с. Кепервеем» с учетом нормативных правовых актов, методических писем федерального, регионального и муниципального уровней, а также с учетом особенностей МБОУ «Школа-интернат с. Кепервеем» (контингента и т. д.).</w:t>
      </w:r>
    </w:p>
    <w:p w:rsidR="00CD5DA4" w:rsidRDefault="00640457">
      <w:pPr>
        <w:pStyle w:val="20"/>
        <w:framePr w:w="9989" w:h="6401" w:hRule="exact" w:wrap="none" w:vAnchor="page" w:hAnchor="page" w:x="1694" w:y="1634"/>
        <w:numPr>
          <w:ilvl w:val="1"/>
          <w:numId w:val="1"/>
        </w:numPr>
        <w:shd w:val="clear" w:color="auto" w:fill="auto"/>
        <w:tabs>
          <w:tab w:val="left" w:pos="546"/>
        </w:tabs>
      </w:pPr>
      <w:r>
        <w:t xml:space="preserve">Общеметодологическими требованиями к инструментарию мониторинга являются: </w:t>
      </w:r>
      <w:proofErr w:type="spellStart"/>
      <w:r>
        <w:t>валидность</w:t>
      </w:r>
      <w:proofErr w:type="spellEnd"/>
      <w:r>
        <w:t xml:space="preserve">, надежность, удобство использования, </w:t>
      </w:r>
      <w:proofErr w:type="spellStart"/>
      <w:r>
        <w:t>стандартизированность</w:t>
      </w:r>
      <w:proofErr w:type="spellEnd"/>
      <w:r>
        <w:t xml:space="preserve"> и </w:t>
      </w:r>
      <w:proofErr w:type="spellStart"/>
      <w:r>
        <w:t>апробированность</w:t>
      </w:r>
      <w:proofErr w:type="spellEnd"/>
      <w:r>
        <w:t>.</w:t>
      </w:r>
    </w:p>
    <w:p w:rsidR="00CD5DA4" w:rsidRDefault="00640457">
      <w:pPr>
        <w:pStyle w:val="20"/>
        <w:framePr w:w="9989" w:h="6401" w:hRule="exact" w:wrap="none" w:vAnchor="page" w:hAnchor="page" w:x="1694" w:y="1634"/>
        <w:numPr>
          <w:ilvl w:val="1"/>
          <w:numId w:val="1"/>
        </w:numPr>
        <w:shd w:val="clear" w:color="auto" w:fill="auto"/>
        <w:tabs>
          <w:tab w:val="left" w:pos="546"/>
        </w:tabs>
      </w:pPr>
      <w:r>
        <w:t>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CD5DA4" w:rsidRDefault="00640457">
      <w:pPr>
        <w:pStyle w:val="20"/>
        <w:framePr w:w="9989" w:h="6401" w:hRule="exact" w:wrap="none" w:vAnchor="page" w:hAnchor="page" w:x="1694" w:y="1634"/>
        <w:numPr>
          <w:ilvl w:val="1"/>
          <w:numId w:val="1"/>
        </w:numPr>
        <w:shd w:val="clear" w:color="auto" w:fill="auto"/>
        <w:tabs>
          <w:tab w:val="left" w:pos="596"/>
        </w:tabs>
      </w:pPr>
      <w: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CD5DA4" w:rsidRDefault="00640457">
      <w:pPr>
        <w:pStyle w:val="20"/>
        <w:framePr w:w="9989" w:h="6401" w:hRule="exact" w:wrap="none" w:vAnchor="page" w:hAnchor="page" w:x="1694" w:y="1634"/>
        <w:numPr>
          <w:ilvl w:val="1"/>
          <w:numId w:val="1"/>
        </w:numPr>
        <w:shd w:val="clear" w:color="auto" w:fill="auto"/>
        <w:tabs>
          <w:tab w:val="left" w:pos="606"/>
        </w:tabs>
      </w:pPr>
      <w:r>
        <w:t>Основными инструментами, позволяющими дать качественную оценку образовательной деятельности МБОУ «Школа-интернат с. Кепервеем»</w:t>
      </w:r>
      <w:proofErr w:type="gramStart"/>
      <w:r>
        <w:t xml:space="preserve"> ,</w:t>
      </w:r>
      <w:proofErr w:type="gramEnd"/>
      <w:r>
        <w:t xml:space="preserve"> являются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:rsidR="00CD5DA4" w:rsidRDefault="00640457">
      <w:pPr>
        <w:pStyle w:val="20"/>
        <w:framePr w:w="9989" w:h="6401" w:hRule="exact" w:wrap="none" w:vAnchor="page" w:hAnchor="page" w:x="1694" w:y="1634"/>
        <w:numPr>
          <w:ilvl w:val="1"/>
          <w:numId w:val="1"/>
        </w:numPr>
        <w:shd w:val="clear" w:color="auto" w:fill="auto"/>
        <w:tabs>
          <w:tab w:val="left" w:pos="606"/>
        </w:tabs>
      </w:pPr>
      <w:r>
        <w:t>По итогам анализа полученных данных в рамках мониторинга готовятся соответствующие документы (отчеты, справки, доклады), которые доводятся до сведения руководителя МБОУ «Школа-интернат с. Кепервеем»</w:t>
      </w:r>
      <w:proofErr w:type="gramStart"/>
      <w:r>
        <w:t xml:space="preserve"> ,</w:t>
      </w:r>
      <w:proofErr w:type="gramEnd"/>
      <w:r>
        <w:t xml:space="preserve"> органов управления образованием, педагогического коллектива МБОУ «Школа-интернат с. Кепервеем» , родителей (законных представителей) обучающихся и обучающихся.</w:t>
      </w:r>
    </w:p>
    <w:p w:rsidR="00CD5DA4" w:rsidRDefault="00640457">
      <w:pPr>
        <w:pStyle w:val="20"/>
        <w:framePr w:w="9989" w:h="6401" w:hRule="exact" w:wrap="none" w:vAnchor="page" w:hAnchor="page" w:x="1694" w:y="1634"/>
        <w:numPr>
          <w:ilvl w:val="1"/>
          <w:numId w:val="1"/>
        </w:numPr>
        <w:shd w:val="clear" w:color="auto" w:fill="auto"/>
        <w:tabs>
          <w:tab w:val="left" w:pos="773"/>
        </w:tabs>
      </w:pPr>
      <w:r>
        <w:t>Результаты мониторинга являются основанием для принятия обоснованных управленческих решений администрацией МБОУ «Школа-интернат с. Кепервеем»</w:t>
      </w:r>
      <w:proofErr w:type="gramStart"/>
      <w:r>
        <w:t xml:space="preserve"> .</w:t>
      </w:r>
      <w:proofErr w:type="gramEnd"/>
    </w:p>
    <w:p w:rsidR="00CD5DA4" w:rsidRDefault="00CD5DA4">
      <w:pPr>
        <w:rPr>
          <w:sz w:val="2"/>
          <w:szCs w:val="2"/>
        </w:rPr>
      </w:pPr>
    </w:p>
    <w:sectPr w:rsidR="00CD5DA4" w:rsidSect="00CD5D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F9" w:rsidRDefault="004B05F9" w:rsidP="00CD5DA4">
      <w:r>
        <w:separator/>
      </w:r>
    </w:p>
  </w:endnote>
  <w:endnote w:type="continuationSeparator" w:id="1">
    <w:p w:rsidR="004B05F9" w:rsidRDefault="004B05F9" w:rsidP="00CD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F9" w:rsidRDefault="004B05F9"/>
  </w:footnote>
  <w:footnote w:type="continuationSeparator" w:id="1">
    <w:p w:rsidR="004B05F9" w:rsidRDefault="004B05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641F"/>
    <w:multiLevelType w:val="multilevel"/>
    <w:tmpl w:val="75EA1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26811"/>
    <w:multiLevelType w:val="multilevel"/>
    <w:tmpl w:val="575CD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5DA4"/>
    <w:rsid w:val="000B732E"/>
    <w:rsid w:val="00136464"/>
    <w:rsid w:val="004B05F9"/>
    <w:rsid w:val="00640457"/>
    <w:rsid w:val="006E6061"/>
    <w:rsid w:val="007946C8"/>
    <w:rsid w:val="00B7382A"/>
    <w:rsid w:val="00C21999"/>
    <w:rsid w:val="00C93B47"/>
    <w:rsid w:val="00CD5DA4"/>
    <w:rsid w:val="00E0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D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DA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D5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sid w:val="00CD5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CD5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D5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D5DA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rsid w:val="00CD5DA4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CD5DA4"/>
    <w:pPr>
      <w:shd w:val="clear" w:color="auto" w:fill="FFFFFF"/>
      <w:spacing w:before="66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D5D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EeqisU+UrUcM7cI7ORWgE0smQRQ=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u7pE8fQGGpj6fykauHvlhtwgS+sb3P972ylAn0NgthV8Vjxzsi7VZhnWSQhRgi/PuJ2q55R4
    yN1m6Fc3Buv/9vSvP1xmuUkVeHpgzEI3mEVaR+SgQEevHl3Px6uMzlZDDIAij5WnPYKKFcKi
    bMYAlbj4nAzG7EdwEoUeukphrmM=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oW1t4IffrULJ0I6+Wh9CqX2uRwQ=</DigestValue>
      </Reference>
      <Reference URI="/word/endnotes.xml?ContentType=application/vnd.openxmlformats-officedocument.wordprocessingml.endnotes+xml">
        <DigestMethod Algorithm="http://www.w3.org/2000/09/xmldsig#sha1"/>
        <DigestValue>KV/g1Uza9aJvhegkd4Qs1MB3fLs=</DigestValue>
      </Reference>
      <Reference URI="/word/fontTable.xml?ContentType=application/vnd.openxmlformats-officedocument.wordprocessingml.fontTable+xml">
        <DigestMethod Algorithm="http://www.w3.org/2000/09/xmldsig#sha1"/>
        <DigestValue>0Bg+FZQ+6JiDOj+zklZyurwvAKA=</DigestValue>
      </Reference>
      <Reference URI="/word/footnotes.xml?ContentType=application/vnd.openxmlformats-officedocument.wordprocessingml.footnotes+xml">
        <DigestMethod Algorithm="http://www.w3.org/2000/09/xmldsig#sha1"/>
        <DigestValue>Xb4WqFJ6xhZhYMfO03R3KVwJGUs=</DigestValue>
      </Reference>
      <Reference URI="/word/numbering.xml?ContentType=application/vnd.openxmlformats-officedocument.wordprocessingml.numbering+xml">
        <DigestMethod Algorithm="http://www.w3.org/2000/09/xmldsig#sha1"/>
        <DigestValue>6PfdmNiFXtQzqWRa2f6RWm77qYY=</DigestValue>
      </Reference>
      <Reference URI="/word/settings.xml?ContentType=application/vnd.openxmlformats-officedocument.wordprocessingml.settings+xml">
        <DigestMethod Algorithm="http://www.w3.org/2000/09/xmldsig#sha1"/>
        <DigestValue>9e7UTYxmJvjrhQrHMvshyZsFWvw=</DigestValue>
      </Reference>
      <Reference URI="/word/styles.xml?ContentType=application/vnd.openxmlformats-officedocument.wordprocessingml.styles+xml">
        <DigestMethod Algorithm="http://www.w3.org/2000/09/xmldsig#sha1"/>
        <DigestValue>CXa8dF0tZwYpDN1mH0znHGnHPfk=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2021-04-27T05:07:01Z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1560</Words>
  <Characters>8893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Попова Е.А</cp:lastModifiedBy>
  <cp:revision>7</cp:revision>
  <dcterms:created xsi:type="dcterms:W3CDTF">2021-04-22T04:50:00Z</dcterms:created>
  <dcterms:modified xsi:type="dcterms:W3CDTF">2021-04-27T05:07:00Z</dcterms:modified>
</cp:coreProperties>
</file>